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28EE" w14:textId="77777777" w:rsidR="001E29CB" w:rsidRDefault="00504455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3CB61CEF" w14:textId="77777777" w:rsidR="001E29CB" w:rsidRDefault="00504455">
      <w:pPr>
        <w:pStyle w:val="Corpsdetexte"/>
        <w:jc w:val="center"/>
        <w:rPr>
          <w:b/>
          <w:bCs/>
        </w:rPr>
      </w:pPr>
      <w:r>
        <w:rPr>
          <w:b/>
          <w:bCs/>
        </w:rPr>
        <w:t>DURANT LES HORAIRES DE COUVRE-</w:t>
      </w:r>
      <w:proofErr w:type="gramStart"/>
      <w:r>
        <w:rPr>
          <w:b/>
          <w:bCs/>
        </w:rPr>
        <w:t>FEU  (</w:t>
      </w:r>
      <w:proofErr w:type="gramEnd"/>
      <w:r>
        <w:rPr>
          <w:b/>
          <w:bCs/>
        </w:rPr>
        <w:t>entre 19h et 6h)</w:t>
      </w:r>
    </w:p>
    <w:p w14:paraId="3180DAEF" w14:textId="77777777" w:rsidR="001E29CB" w:rsidRDefault="00504455"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 xml:space="preserve">2020-1310 du 29 octobre 2020 prescrivant les mesures générales nécessaires pour faire face à l’épidémie de </w:t>
      </w:r>
      <w:r>
        <w:rPr>
          <w:sz w:val="22"/>
          <w:szCs w:val="22"/>
        </w:rPr>
        <w:t>COVID-19 dans le cadre de l’état d’urgence sanitaire</w:t>
      </w:r>
    </w:p>
    <w:p w14:paraId="375BE20F" w14:textId="77777777" w:rsidR="001E29CB" w:rsidRDefault="001E29CB">
      <w:pPr>
        <w:pStyle w:val="Corps"/>
        <w:rPr>
          <w:sz w:val="22"/>
          <w:szCs w:val="22"/>
        </w:rPr>
      </w:pPr>
    </w:p>
    <w:p w14:paraId="5AFC2E1E" w14:textId="77777777" w:rsidR="001E29CB" w:rsidRDefault="00504455"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 w14:paraId="1782187B" w14:textId="77777777" w:rsidR="001E29CB" w:rsidRDefault="00504455"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 w14:paraId="74F1E984" w14:textId="77777777" w:rsidR="001E29CB" w:rsidRDefault="00504455"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</w:r>
      <w:r>
        <w:rPr>
          <w:sz w:val="22"/>
          <w:szCs w:val="22"/>
        </w:rPr>
        <w:tab/>
        <w:t>à :</w:t>
      </w:r>
    </w:p>
    <w:p w14:paraId="7F986E0D" w14:textId="77777777" w:rsidR="001E29CB" w:rsidRDefault="00504455"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 w14:paraId="15C2E7BB" w14:textId="77777777" w:rsidR="001E29CB" w:rsidRDefault="00504455">
      <w:pPr>
        <w:pStyle w:val="Corps"/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</w:t>
      </w:r>
      <w:r>
        <w:rPr>
          <w:sz w:val="22"/>
          <w:szCs w:val="22"/>
        </w:rPr>
        <w:t>épidémie de COVID-19 dans le cadre de l’état d’urgence sanitaire</w:t>
      </w:r>
      <w:r>
        <w:rPr>
          <w:rStyle w:val="FootnoteAnchor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71409FE9" w14:textId="77777777" w:rsidR="001E29CB" w:rsidRDefault="001E29CB">
      <w:pPr>
        <w:pStyle w:val="Corps"/>
      </w:pPr>
    </w:p>
    <w:p w14:paraId="5743A993" w14:textId="77777777" w:rsidR="001E29CB" w:rsidRDefault="00504455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 w14:paraId="59CD5706" w14:textId="77777777" w:rsidR="001E29CB" w:rsidRDefault="00504455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</w:t>
      </w:r>
      <w:r>
        <w:rPr>
          <w:sz w:val="20"/>
          <w:szCs w:val="20"/>
        </w:rPr>
        <w:t xml:space="preserve">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proofErr w:type="spellStart"/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br/>
      </w:r>
    </w:p>
    <w:p w14:paraId="35906D3A" w14:textId="77777777" w:rsidR="001E29CB" w:rsidRDefault="00504455">
      <w:pPr>
        <w:pStyle w:val="Corps"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 w14:paraId="00BB2111" w14:textId="77777777" w:rsidR="001E29CB" w:rsidRDefault="001E29CB">
      <w:pPr>
        <w:pStyle w:val="Corps"/>
        <w:rPr>
          <w:sz w:val="20"/>
          <w:szCs w:val="20"/>
        </w:rPr>
      </w:pPr>
    </w:p>
    <w:p w14:paraId="25F0383C" w14:textId="77777777" w:rsidR="001E29CB" w:rsidRDefault="00504455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 w14:paraId="0BAA0BFA" w14:textId="77777777" w:rsidR="001E29CB" w:rsidRDefault="00504455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 w14:paraId="159A1AF3" w14:textId="77777777" w:rsidR="001E29CB" w:rsidRDefault="00504455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</w:t>
      </w:r>
      <w:r>
        <w:rPr>
          <w:sz w:val="20"/>
          <w:szCs w:val="20"/>
        </w:rPr>
        <w:t>ements des personnes en situation de handicap et de leur accompagnant</w:t>
      </w:r>
    </w:p>
    <w:p w14:paraId="5408A30C" w14:textId="77777777" w:rsidR="001E29CB" w:rsidRDefault="00504455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 xml:space="preserve">Déplacements pour répondre à une convocation judiciaire ou administrative, déplacements pour se rendre chez un professionnel du droit, </w:t>
      </w:r>
      <w:r>
        <w:rPr>
          <w:sz w:val="20"/>
          <w:szCs w:val="20"/>
        </w:rPr>
        <w:t>pour un acte ou une démarche qui ne peuvent être réalisés à distance</w:t>
      </w:r>
    </w:p>
    <w:p w14:paraId="6A63DF7B" w14:textId="77777777" w:rsidR="001E29CB" w:rsidRDefault="00504455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>[</w:t>
      </w:r>
      <w:r>
        <w:rPr>
          <w:rFonts w:eastAsia="Microsoft Sans Serif" w:cs="Microsoft Sans Serif"/>
          <w:sz w:val="20"/>
          <w:szCs w:val="20"/>
        </w:rPr>
        <w:t xml:space="preserve">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 w14:paraId="14816B38" w14:textId="77777777" w:rsidR="001E29CB" w:rsidRDefault="00504455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 w14:paraId="43FB0EA6" w14:textId="77777777" w:rsidR="001E29CB" w:rsidRDefault="00504455">
      <w:pPr>
        <w:pStyle w:val="Corps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3546CEC" wp14:editId="68E37897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360" cy="1800225"/>
                <wp:effectExtent l="0" t="0" r="13335" b="635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179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088C31" w14:textId="77777777" w:rsidR="001E29CB" w:rsidRDefault="00504455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379.15pt;margin-top:15.5pt;width:136.7pt;height:14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Déplacements brefs dans un rayon maximal d'un kilomètre </w:t>
      </w:r>
      <w:r>
        <w:rPr>
          <w:sz w:val="20"/>
          <w:szCs w:val="20"/>
        </w:rPr>
        <w:t>autour du domicile pour les besoins des animaux de compagnie</w:t>
      </w:r>
    </w:p>
    <w:p w14:paraId="116DBED7" w14:textId="77777777" w:rsidR="001E29CB" w:rsidRDefault="001E29CB">
      <w:pPr>
        <w:pStyle w:val="Corps"/>
      </w:pPr>
    </w:p>
    <w:p w14:paraId="3A3EEAFD" w14:textId="77777777" w:rsidR="001E29CB" w:rsidRDefault="00504455"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 w14:paraId="1AC9BE2F" w14:textId="77777777" w:rsidR="001E29CB" w:rsidRDefault="00504455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" behindDoc="0" locked="0" layoutInCell="0" allowOverlap="1" wp14:anchorId="79963768" wp14:editId="12D888F8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à :</w:t>
      </w:r>
    </w:p>
    <w:p w14:paraId="4891D57C" w14:textId="77777777" w:rsidR="001E29CB" w:rsidRDefault="00504455"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  <w:r>
        <w:rPr>
          <w:sz w:val="20"/>
          <w:szCs w:val="20"/>
        </w:rPr>
        <w:br/>
        <w:t>Signature :</w:t>
      </w:r>
    </w:p>
    <w:p w14:paraId="1DB7C9AB" w14:textId="77777777" w:rsidR="001E29CB" w:rsidRDefault="001E29CB">
      <w:pPr>
        <w:pStyle w:val="Corps"/>
      </w:pPr>
    </w:p>
    <w:p w14:paraId="2EC073DF" w14:textId="77777777" w:rsidR="001E29CB" w:rsidRDefault="001E29CB">
      <w:pPr>
        <w:pStyle w:val="FrameContents"/>
        <w:rPr>
          <w:rFonts w:ascii="Arial" w:hAnsi="Arial"/>
        </w:rPr>
      </w:pPr>
    </w:p>
    <w:p w14:paraId="282A082E" w14:textId="77777777" w:rsidR="001E29CB" w:rsidRDefault="001E29CB">
      <w:pPr>
        <w:pStyle w:val="FrameContents"/>
        <w:rPr>
          <w:rFonts w:ascii="Arial" w:hAnsi="Arial"/>
        </w:rPr>
      </w:pPr>
    </w:p>
    <w:p w14:paraId="6F88A234" w14:textId="77777777" w:rsidR="001E29CB" w:rsidRDefault="001E29CB">
      <w:pPr>
        <w:pStyle w:val="FrameContents"/>
        <w:rPr>
          <w:rFonts w:ascii="Arial" w:hAnsi="Arial"/>
        </w:rPr>
      </w:pPr>
    </w:p>
    <w:p w14:paraId="67C38865" w14:textId="77777777" w:rsidR="001E29CB" w:rsidRDefault="00504455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80B530F" wp14:editId="057E2C70">
                <wp:simplePos x="0" y="0"/>
                <wp:positionH relativeFrom="column">
                  <wp:posOffset>-719455</wp:posOffset>
                </wp:positionH>
                <wp:positionV relativeFrom="paragraph">
                  <wp:posOffset>635</wp:posOffset>
                </wp:positionV>
                <wp:extent cx="14605" cy="127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04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-56.65pt;margin-top:0pt;width:1.05pt;height:0pt;mso-wrap-style:none;v-text-anchor:middle;mso-position-vertical:top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 w:rsidR="001E29C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3EE0" w14:textId="77777777" w:rsidR="00504455" w:rsidRDefault="00504455">
      <w:r>
        <w:separator/>
      </w:r>
    </w:p>
  </w:endnote>
  <w:endnote w:type="continuationSeparator" w:id="0">
    <w:p w14:paraId="6102DCDA" w14:textId="77777777" w:rsidR="00504455" w:rsidRDefault="005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AA95" w14:textId="77777777" w:rsidR="00504455" w:rsidRDefault="00504455">
      <w:pPr>
        <w:rPr>
          <w:sz w:val="12"/>
        </w:rPr>
      </w:pPr>
      <w:r>
        <w:separator/>
      </w:r>
    </w:p>
  </w:footnote>
  <w:footnote w:type="continuationSeparator" w:id="0">
    <w:p w14:paraId="7CCB3FA6" w14:textId="77777777" w:rsidR="00504455" w:rsidRDefault="00504455">
      <w:pPr>
        <w:rPr>
          <w:sz w:val="12"/>
        </w:rPr>
      </w:pPr>
      <w:r>
        <w:continuationSeparator/>
      </w:r>
    </w:p>
  </w:footnote>
  <w:footnote w:id="1">
    <w:p w14:paraId="723AC48F" w14:textId="77777777" w:rsidR="001E29CB" w:rsidRDefault="00504455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Les personnes souhaitant bénéficier de l’une de ces </w:t>
      </w:r>
      <w:r>
        <w:rPr>
          <w:rFonts w:eastAsia="Arial Unicode MS"/>
        </w:rPr>
        <w:t>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F75C7"/>
    <w:multiLevelType w:val="multilevel"/>
    <w:tmpl w:val="51CC87E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F22263"/>
    <w:multiLevelType w:val="multilevel"/>
    <w:tmpl w:val="CDE0A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CB"/>
    <w:rsid w:val="001E29CB"/>
    <w:rsid w:val="00504455"/>
    <w:rsid w:val="00C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D478"/>
  <w15:docId w15:val="{4C4CD94B-9A2B-4FC0-A5B0-F38421E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">
    <w:name w:val="Corps"/>
    <w:qFormat/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>DSIC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Mickael Noullez</cp:lastModifiedBy>
  <cp:revision>2</cp:revision>
  <dcterms:created xsi:type="dcterms:W3CDTF">2021-03-21T11:46:00Z</dcterms:created>
  <dcterms:modified xsi:type="dcterms:W3CDTF">2021-03-21T11:46:00Z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